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24423</wp:posOffset>
                </wp:positionH>
                <wp:positionV relativeFrom="page">
                  <wp:posOffset>18323</wp:posOffset>
                </wp:positionV>
                <wp:extent cx="1270" cy="41529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270" cy="415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415290">
                              <a:moveTo>
                                <a:pt x="0" y="41500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8640" from="1.923097pt,34.119976pt" to="1.923097pt,1.442766pt" stroked="true" strokeweight=".961549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24423</wp:posOffset>
                </wp:positionH>
                <wp:positionV relativeFrom="page">
                  <wp:posOffset>3204062</wp:posOffset>
                </wp:positionV>
                <wp:extent cx="1270" cy="80581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270" cy="805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05815">
                              <a:moveTo>
                                <a:pt x="0" y="80558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152" from="1.923097pt,315.720637pt" to="1.923097pt,252.288406pt" stroked="true" strokeweight=".961549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27476</wp:posOffset>
                </wp:positionH>
                <wp:positionV relativeFrom="page">
                  <wp:posOffset>4412446</wp:posOffset>
                </wp:positionV>
                <wp:extent cx="1270" cy="101346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1270" cy="1013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1013460">
                              <a:moveTo>
                                <a:pt x="0" y="101308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2.163484pt,427.207572pt" to="2.163484pt,347.436737pt" stroked="true" strokeweight=".480774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48846</wp:posOffset>
                </wp:positionH>
                <wp:positionV relativeFrom="page">
                  <wp:posOffset>10683226</wp:posOffset>
                </wp:positionV>
                <wp:extent cx="62039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203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3950" h="0">
                              <a:moveTo>
                                <a:pt x="0" y="0"/>
                              </a:moveTo>
                              <a:lnTo>
                                <a:pt x="6203526" y="0"/>
                              </a:lnTo>
                            </a:path>
                          </a:pathLst>
                        </a:custGeom>
                        <a:ln w="15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0176" from="3.846194pt,841.198975pt" to="492.312832pt,841.198975pt" stroked="true" strokeweight="1.201368pt" strokecolor="#000000">
                <v:stroke dashstyle="solid"/>
                <w10:wrap type="none"/>
              </v:line>
            </w:pict>
          </mc:Fallback>
        </mc:AlternateConten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109" w:after="0"/>
        <w:rPr>
          <w:rFonts w:ascii="Times New Roman"/>
          <w:sz w:val="20"/>
        </w:rPr>
      </w:pPr>
    </w:p>
    <w:tbl>
      <w:tblPr>
        <w:tblW w:w="0" w:type="auto"/>
        <w:jc w:val="left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1462"/>
        <w:gridCol w:w="1486"/>
        <w:gridCol w:w="1472"/>
      </w:tblGrid>
      <w:tr>
        <w:trPr>
          <w:trHeight w:val="287" w:hRule="atLeast"/>
        </w:trPr>
        <w:tc>
          <w:tcPr>
            <w:tcW w:w="1476" w:type="dxa"/>
          </w:tcPr>
          <w:p>
            <w:pPr>
              <w:pStyle w:val="TableParagraph"/>
              <w:spacing w:before="56"/>
              <w:ind w:left="38"/>
              <w:jc w:val="left"/>
              <w:rPr>
                <w:sz w:val="18"/>
              </w:rPr>
            </w:pPr>
            <w:r>
              <w:rPr>
                <w:color w:val="0C0C0C"/>
                <w:spacing w:val="-2"/>
                <w:sz w:val="18"/>
              </w:rPr>
              <w:t>TKF-</w:t>
            </w:r>
            <w:r>
              <w:rPr>
                <w:color w:val="0C0C0C"/>
                <w:spacing w:val="-4"/>
                <w:sz w:val="18"/>
              </w:rPr>
              <w:t>2.19</w:t>
            </w:r>
          </w:p>
        </w:tc>
        <w:tc>
          <w:tcPr>
            <w:tcW w:w="1462" w:type="dxa"/>
          </w:tcPr>
          <w:p>
            <w:pPr>
              <w:pStyle w:val="TableParagraph"/>
              <w:spacing w:line="201" w:lineRule="exact" w:before="66"/>
              <w:ind w:right="-15"/>
              <w:rPr>
                <w:sz w:val="18"/>
              </w:rPr>
            </w:pPr>
            <w:r>
              <w:rPr>
                <w:color w:val="0C0C0C"/>
                <w:spacing w:val="-4"/>
                <w:w w:val="105"/>
                <w:sz w:val="18"/>
              </w:rPr>
              <w:t>2,99</w:t>
            </w:r>
          </w:p>
        </w:tc>
        <w:tc>
          <w:tcPr>
            <w:tcW w:w="1486" w:type="dxa"/>
          </w:tcPr>
          <w:p>
            <w:pPr>
              <w:pStyle w:val="TableParagraph"/>
              <w:spacing w:line="233" w:lineRule="exact" w:before="34"/>
              <w:ind w:right="-15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0C0C0C"/>
                <w:spacing w:val="-4"/>
                <w:w w:val="105"/>
                <w:sz w:val="21"/>
              </w:rPr>
              <w:t>0,53</w:t>
            </w:r>
          </w:p>
        </w:tc>
        <w:tc>
          <w:tcPr>
            <w:tcW w:w="1472" w:type="dxa"/>
          </w:tcPr>
          <w:p>
            <w:pPr>
              <w:pStyle w:val="TableParagraph"/>
              <w:spacing w:before="56"/>
              <w:ind w:right="1"/>
              <w:rPr>
                <w:sz w:val="18"/>
              </w:rPr>
            </w:pPr>
            <w:r>
              <w:rPr>
                <w:color w:val="0C0C0C"/>
                <w:spacing w:val="-10"/>
                <w:w w:val="110"/>
                <w:sz w:val="18"/>
              </w:rPr>
              <w:t>2</w:t>
            </w:r>
          </w:p>
        </w:tc>
      </w:tr>
      <w:tr>
        <w:trPr>
          <w:trHeight w:val="287" w:hRule="atLeast"/>
        </w:trPr>
        <w:tc>
          <w:tcPr>
            <w:tcW w:w="1476" w:type="dxa"/>
          </w:tcPr>
          <w:p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</w:tcPr>
          <w:p>
            <w:pPr>
              <w:pStyle w:val="TableParagraph"/>
              <w:spacing w:line="197" w:lineRule="exact" w:before="71"/>
              <w:ind w:right="-15"/>
              <w:rPr>
                <w:sz w:val="18"/>
              </w:rPr>
            </w:pPr>
            <w:r>
              <w:rPr>
                <w:color w:val="0C0C0C"/>
                <w:spacing w:val="-4"/>
                <w:w w:val="110"/>
                <w:sz w:val="18"/>
              </w:rPr>
              <w:t>2,99</w:t>
            </w:r>
          </w:p>
        </w:tc>
        <w:tc>
          <w:tcPr>
            <w:tcW w:w="1486" w:type="dxa"/>
          </w:tcPr>
          <w:p>
            <w:pPr>
              <w:pStyle w:val="TableParagraph"/>
              <w:spacing w:line="229" w:lineRule="exact" w:before="39"/>
              <w:ind w:right="-15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0C0C0C"/>
                <w:spacing w:val="-4"/>
                <w:w w:val="105"/>
                <w:sz w:val="21"/>
              </w:rPr>
              <w:t>0,53</w:t>
            </w:r>
          </w:p>
        </w:tc>
        <w:tc>
          <w:tcPr>
            <w:tcW w:w="1472" w:type="dxa"/>
          </w:tcPr>
          <w:p>
            <w:pPr>
              <w:pStyle w:val="TableParagraph"/>
              <w:spacing w:line="206" w:lineRule="exact" w:before="61"/>
              <w:ind w:right="3"/>
              <w:rPr>
                <w:sz w:val="18"/>
              </w:rPr>
            </w:pPr>
            <w:r>
              <w:rPr>
                <w:color w:val="0C0C0C"/>
                <w:spacing w:val="-10"/>
                <w:w w:val="105"/>
                <w:sz w:val="18"/>
              </w:rPr>
              <w:t>2</w:t>
            </w:r>
          </w:p>
        </w:tc>
      </w:tr>
      <w:tr>
        <w:trPr>
          <w:trHeight w:val="287" w:hRule="atLeast"/>
        </w:trPr>
        <w:tc>
          <w:tcPr>
            <w:tcW w:w="1476" w:type="dxa"/>
          </w:tcPr>
          <w:p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</w:tcPr>
          <w:p>
            <w:pPr>
              <w:pStyle w:val="TableParagraph"/>
              <w:spacing w:line="201" w:lineRule="exact" w:before="66"/>
              <w:ind w:right="-15"/>
              <w:rPr>
                <w:sz w:val="18"/>
              </w:rPr>
            </w:pPr>
            <w:r>
              <w:rPr>
                <w:color w:val="0C0C0C"/>
                <w:spacing w:val="-4"/>
                <w:w w:val="105"/>
                <w:sz w:val="18"/>
              </w:rPr>
              <w:t>2,99</w:t>
            </w:r>
          </w:p>
        </w:tc>
        <w:tc>
          <w:tcPr>
            <w:tcW w:w="1486" w:type="dxa"/>
          </w:tcPr>
          <w:p>
            <w:pPr>
              <w:pStyle w:val="TableParagraph"/>
              <w:spacing w:line="201" w:lineRule="exact" w:before="66"/>
              <w:rPr>
                <w:sz w:val="18"/>
              </w:rPr>
            </w:pPr>
            <w:r>
              <w:rPr>
                <w:color w:val="0C0C0C"/>
                <w:spacing w:val="-4"/>
                <w:w w:val="110"/>
                <w:sz w:val="18"/>
              </w:rPr>
              <w:t>0,53</w:t>
            </w:r>
          </w:p>
        </w:tc>
        <w:tc>
          <w:tcPr>
            <w:tcW w:w="1472" w:type="dxa"/>
          </w:tcPr>
          <w:p>
            <w:pPr>
              <w:pStyle w:val="TableParagraph"/>
              <w:spacing w:line="206" w:lineRule="exact" w:before="61"/>
              <w:ind w:right="-15"/>
              <w:rPr>
                <w:sz w:val="18"/>
              </w:rPr>
            </w:pPr>
            <w:r>
              <w:rPr>
                <w:color w:val="0C0C0C"/>
                <w:spacing w:val="-10"/>
                <w:w w:val="110"/>
                <w:sz w:val="18"/>
              </w:rPr>
              <w:t>2</w:t>
            </w:r>
          </w:p>
        </w:tc>
      </w:tr>
      <w:tr>
        <w:trPr>
          <w:trHeight w:val="263" w:hRule="atLeast"/>
        </w:trPr>
        <w:tc>
          <w:tcPr>
            <w:tcW w:w="1476" w:type="dxa"/>
          </w:tcPr>
          <w:p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</w:tcPr>
          <w:p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86" w:type="dxa"/>
          </w:tcPr>
          <w:p>
            <w:pPr>
              <w:pStyle w:val="TableParagraph"/>
              <w:spacing w:line="197" w:lineRule="exact" w:before="47"/>
              <w:ind w:left="64"/>
              <w:jc w:val="left"/>
              <w:rPr>
                <w:sz w:val="18"/>
              </w:rPr>
            </w:pPr>
            <w:r>
              <w:rPr>
                <w:color w:val="0C0C0C"/>
                <w:w w:val="105"/>
                <w:sz w:val="18"/>
              </w:rPr>
              <w:t>l</w:t>
            </w:r>
            <w:r>
              <w:rPr>
                <w:color w:val="0C0C0C"/>
                <w:spacing w:val="-9"/>
                <w:w w:val="105"/>
                <w:sz w:val="18"/>
              </w:rPr>
              <w:t> </w:t>
            </w:r>
            <w:r>
              <w:rPr>
                <w:color w:val="0C0C0C"/>
                <w:spacing w:val="-2"/>
                <w:w w:val="105"/>
                <w:sz w:val="18"/>
              </w:rPr>
              <w:t>viso:</w:t>
            </w:r>
          </w:p>
        </w:tc>
        <w:tc>
          <w:tcPr>
            <w:tcW w:w="1472" w:type="dxa"/>
          </w:tcPr>
          <w:p>
            <w:pPr>
              <w:pStyle w:val="TableParagraph"/>
              <w:spacing w:line="201" w:lineRule="exact" w:before="42"/>
              <w:ind w:right="2"/>
              <w:rPr>
                <w:sz w:val="18"/>
              </w:rPr>
            </w:pPr>
            <w:r>
              <w:rPr>
                <w:color w:val="0C0C0C"/>
                <w:spacing w:val="-10"/>
                <w:w w:val="105"/>
                <w:sz w:val="18"/>
              </w:rPr>
              <w:t>6</w:t>
            </w:r>
          </w:p>
        </w:tc>
      </w:tr>
    </w:tbl>
    <w:sectPr>
      <w:type w:val="continuous"/>
      <w:pgSz w:w="11910" w:h="16840"/>
      <w:pgMar w:top="20" w:bottom="0" w:left="1133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BA"/>
    <w:family w:val="roman"/>
    <w:pitch w:val="variable"/>
  </w:font>
  <w:font w:name="Arial">
    <w:altName w:val="Arial"/>
    <w:charset w:val="BA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lt-L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lt-LT" w:eastAsia="en-US" w:bidi="ar-SA"/>
    </w:rPr>
  </w:style>
  <w:style w:styleId="TableParagraph" w:type="paragraph">
    <w:name w:val="Table Paragraph"/>
    <w:basedOn w:val="Normal"/>
    <w:uiPriority w:val="1"/>
    <w:qFormat/>
    <w:pPr>
      <w:jc w:val="right"/>
    </w:pPr>
    <w:rPr>
      <w:rFonts w:ascii="Arial" w:hAnsi="Arial" w:eastAsia="Arial" w:cs="Arial"/>
      <w:lang w:val="lt-L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theme" Target="theme/theme1.xml"/><Relationship Id="rId7" Type="http://schemas.openxmlformats.org/officeDocument/2006/relationships/customXml" Target="../customXml/item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847EA15EC96459C46392DA8742137" ma:contentTypeVersion="13" ma:contentTypeDescription="Create a new document." ma:contentTypeScope="" ma:versionID="267e4f84d93b97063faf89d3878e6657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b7659ce8127dceb968fcffee882304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1ABC9C49-AD97-44DE-97CE-EB7BDF74C8C5}"/>
</file>

<file path=customXml/itemProps2.xml><?xml version="1.0" encoding="utf-8"?>
<ds:datastoreItem xmlns:ds="http://schemas.openxmlformats.org/officeDocument/2006/customXml" ds:itemID="{1C53AC97-5898-44B0-9901-8AB1263D39F1}"/>
</file>

<file path=customXml/itemProps3.xml><?xml version="1.0" encoding="utf-8"?>
<ds:datastoreItem xmlns:ds="http://schemas.openxmlformats.org/officeDocument/2006/customXml" ds:itemID="{1F4455AF-4284-4696-8F11-16E7E18983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2025-05-07T13:58:06Z</dcterms:created>
  <dcterms:modified xsi:type="dcterms:W3CDTF">2025-05-07T13:58:06Z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Adobe Acrobat 25.1</vt:lpwstr>
  </property>
  <property fmtid="{D5CDD505-2E9C-101B-9397-08002B2CF9AE}" pid="4" name="LastSaved">
    <vt:filetime>2025-05-07T00:00:00Z</vt:filetime>
  </property>
  <property fmtid="{D5CDD505-2E9C-101B-9397-08002B2CF9AE}" pid="5" name="Producer">
    <vt:lpwstr>Adobe Acrobat 25.1 Image Conversion Plug-in</vt:lpwstr>
  </property>
  <property fmtid="{D5CDD505-2E9C-101B-9397-08002B2CF9AE}" pid="6" name="ContentTypeId">
    <vt:lpwstr>0x010100F2E847EA15EC96459C46392DA8742137</vt:lpwstr>
  </property>
</Properties>
</file>